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52" w:rsidRPr="00853052" w:rsidRDefault="00A70283" w:rsidP="00981689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 w:eastAsia="ru-RU"/>
        </w:rPr>
        <w:t>Глибочанська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 w:eastAsia="ru-RU"/>
        </w:rPr>
        <w:t xml:space="preserve"> загальноосвітня школа І-ІІ ступенів </w:t>
      </w:r>
      <w:r w:rsidR="00853052" w:rsidRPr="0098168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 w:eastAsia="ru-RU"/>
        </w:rPr>
        <w:t xml:space="preserve"> </w:t>
      </w:r>
      <w:r w:rsidR="00853052" w:rsidRPr="0085305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 w:eastAsia="ru-RU"/>
        </w:rPr>
        <w:t>відноситься до системи закладів загальної середньої освіти</w:t>
      </w:r>
      <w:r w:rsidR="00853052" w:rsidRPr="0098168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val="uk-UA" w:eastAsia="ru-RU"/>
        </w:rPr>
        <w:t xml:space="preserve"> і</w:t>
      </w:r>
      <w:r w:rsidR="00853052" w:rsidRPr="008530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 має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два </w:t>
      </w:r>
      <w:r w:rsidR="00853052" w:rsidRPr="008530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  <w:t>рівні освіти:</w:t>
      </w:r>
    </w:p>
    <w:p w:rsidR="00853052" w:rsidRPr="00853052" w:rsidRDefault="00853052" w:rsidP="00981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530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початкова освіта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(1-</w:t>
      </w:r>
      <w:r w:rsid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4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класи)</w:t>
      </w:r>
      <w:r w:rsidRPr="008530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тривалістю 4 роки;</w:t>
      </w:r>
    </w:p>
    <w:p w:rsidR="00853052" w:rsidRPr="00853052" w:rsidRDefault="00853052" w:rsidP="00981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530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базова середня освіта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(5-9 класи)</w:t>
      </w:r>
      <w:r w:rsidRPr="0085305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тривалістю 5 років;</w:t>
      </w:r>
    </w:p>
    <w:p w:rsidR="00853052" w:rsidRPr="00853052" w:rsidRDefault="007361E9" w:rsidP="00981689">
      <w:pPr>
        <w:spacing w:before="240" w:after="24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7361E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pict>
          <v:rect id="_x0000_i1025" style="width:0;height:1.5pt" o:hralign="center" o:hrstd="t" o:hrnoshade="t" o:hr="t" fillcolor="#666" stroked="f"/>
        </w:pict>
      </w:r>
    </w:p>
    <w:p w:rsidR="00853052" w:rsidRPr="00853052" w:rsidRDefault="00853052" w:rsidP="0098168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uk-UA" w:eastAsia="ru-RU"/>
        </w:rPr>
        <w:t>Органи управління</w:t>
      </w:r>
    </w:p>
    <w:p w:rsidR="00853052" w:rsidRPr="00981689" w:rsidRDefault="00853052" w:rsidP="0000493D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Засновником </w:t>
      </w:r>
      <w:proofErr w:type="spellStart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Глибочанської</w:t>
      </w:r>
      <w:proofErr w:type="spellEnd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ЗОШ </w:t>
      </w:r>
      <w:r w:rsid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І-ІІ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ст.</w:t>
      </w:r>
      <w:r w:rsid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є Житомирська районна рада</w:t>
      </w:r>
    </w:p>
    <w:p w:rsidR="00853052" w:rsidRPr="00981689" w:rsidRDefault="00853052" w:rsidP="00981689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hAnsi="Times New Roman" w:cs="Times New Roman"/>
          <w:bCs/>
          <w:color w:val="000000" w:themeColor="text1"/>
          <w:sz w:val="32"/>
          <w:szCs w:val="32"/>
          <w:lang w:val="uk-UA"/>
        </w:rPr>
        <w:t>Уповноваженим органом управління, який здійснює загальне керівництво закладом є відділ освіти, національно-патріотичного виховання, молоді та спорту Житомирської райдержадміністрації.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</w:p>
    <w:p w:rsidR="00853052" w:rsidRPr="00981689" w:rsidRDefault="00853052" w:rsidP="00981689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Вищим колегіальним органом громадського самоврядування закладу є загальні збори колективу</w:t>
      </w:r>
    </w:p>
    <w:p w:rsidR="00853052" w:rsidRPr="00981689" w:rsidRDefault="00853052" w:rsidP="00981689">
      <w:pPr>
        <w:pStyle w:val="a5"/>
        <w:numPr>
          <w:ilvl w:val="0"/>
          <w:numId w:val="3"/>
        </w:num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В період між загальними зборами колективу громадське самоврядування здійснює Піклувальна рада закладу</w:t>
      </w:r>
    </w:p>
    <w:p w:rsidR="00853052" w:rsidRPr="00981689" w:rsidRDefault="00853052" w:rsidP="0098168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Колегіальний орган управління закладу – педагогічна рада</w:t>
      </w:r>
    </w:p>
    <w:p w:rsidR="00853052" w:rsidRPr="00981689" w:rsidRDefault="00853052" w:rsidP="0098168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Керівником закладу є директор школи </w:t>
      </w:r>
      <w:proofErr w:type="spellStart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Сідорова</w:t>
      </w:r>
      <w:proofErr w:type="spellEnd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proofErr w:type="spellStart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Альона</w:t>
      </w:r>
      <w:proofErr w:type="spellEnd"/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В</w:t>
      </w:r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асилівна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, </w:t>
      </w:r>
      <w:r w:rsidR="00981689"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яка очолює заклад з 200</w:t>
      </w:r>
      <w:r w:rsidR="00A7028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3 </w:t>
      </w:r>
      <w:r w:rsidRPr="0098168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року</w:t>
      </w:r>
    </w:p>
    <w:p w:rsidR="009F41FD" w:rsidRPr="00981689" w:rsidRDefault="009F41FD">
      <w:pP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sectPr w:rsidR="009F41FD" w:rsidRPr="00981689" w:rsidSect="009F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505"/>
    <w:multiLevelType w:val="multilevel"/>
    <w:tmpl w:val="210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B6AD2"/>
    <w:multiLevelType w:val="multilevel"/>
    <w:tmpl w:val="8EE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77426"/>
    <w:multiLevelType w:val="hybridMultilevel"/>
    <w:tmpl w:val="5EF07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052"/>
    <w:rsid w:val="0000493D"/>
    <w:rsid w:val="003F449A"/>
    <w:rsid w:val="007361E9"/>
    <w:rsid w:val="007D38AE"/>
    <w:rsid w:val="00853052"/>
    <w:rsid w:val="00981689"/>
    <w:rsid w:val="009F41FD"/>
    <w:rsid w:val="00A7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FD"/>
  </w:style>
  <w:style w:type="paragraph" w:styleId="1">
    <w:name w:val="heading 1"/>
    <w:basedOn w:val="a"/>
    <w:link w:val="10"/>
    <w:uiPriority w:val="9"/>
    <w:qFormat/>
    <w:rsid w:val="0085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8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2020-03-31T16:22:00Z</dcterms:created>
  <dcterms:modified xsi:type="dcterms:W3CDTF">2020-03-31T16:22:00Z</dcterms:modified>
</cp:coreProperties>
</file>